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DB" w:rsidRPr="001B1048" w:rsidRDefault="003D35DB" w:rsidP="003D35DB">
      <w:pPr>
        <w:numPr>
          <w:ilvl w:val="1"/>
          <w:numId w:val="1"/>
        </w:num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  <w:r w:rsidRPr="001B1048"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  <w:t>RTSP</w:t>
      </w:r>
    </w:p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</w:p>
    <w:p w:rsidR="003D35DB" w:rsidRPr="001B1048" w:rsidRDefault="003D35DB" w:rsidP="003D35DB">
      <w:pPr>
        <w:ind w:firstLine="480"/>
        <w:rPr>
          <w:rFonts w:ascii="Courier New" w:eastAsia="DFKai-SB" w:hAnsi="Courier New" w:cs="Courier New"/>
          <w:sz w:val="16"/>
          <w:szCs w:val="16"/>
        </w:rPr>
      </w:pPr>
      <w:r w:rsidRPr="001B1048">
        <w:rPr>
          <w:rFonts w:ascii="Courier New" w:eastAsia="DFKai-SB" w:hAnsi="Courier New" w:cs="Courier New"/>
          <w:sz w:val="16"/>
          <w:szCs w:val="16"/>
          <w:lang w:eastAsia="zh-TW"/>
        </w:rPr>
        <w:t>rtsp</w:t>
      </w:r>
      <w:r w:rsidRPr="001B1048">
        <w:rPr>
          <w:rFonts w:ascii="Courier New" w:eastAsia="DFKai-SB" w:hAnsi="Courier New" w:cs="Courier New"/>
          <w:sz w:val="16"/>
          <w:szCs w:val="16"/>
        </w:rPr>
        <w:t>_set.htm: Set parameters</w:t>
      </w:r>
    </w:p>
    <w:p w:rsidR="003D35DB" w:rsidRPr="001B1048" w:rsidRDefault="003D35DB" w:rsidP="003D35DB">
      <w:pPr>
        <w:ind w:firstLine="480"/>
        <w:rPr>
          <w:rFonts w:ascii="Courier New" w:eastAsia="DFKai-SB" w:hAnsi="Courier New" w:cs="Courier New"/>
          <w:sz w:val="16"/>
          <w:szCs w:val="16"/>
        </w:rPr>
      </w:pPr>
      <w:r w:rsidRPr="001B1048">
        <w:rPr>
          <w:rFonts w:ascii="Courier New" w:eastAsia="DFKai-SB" w:hAnsi="Courier New" w:cs="Courier New"/>
          <w:sz w:val="16"/>
          <w:szCs w:val="16"/>
          <w:lang w:eastAsia="zh-TW"/>
        </w:rPr>
        <w:t>rtsp</w:t>
      </w:r>
      <w:r w:rsidRPr="001B1048">
        <w:rPr>
          <w:rFonts w:ascii="Courier New" w:eastAsia="DFKai-SB" w:hAnsi="Courier New" w:cs="Courier New"/>
          <w:sz w:val="16"/>
          <w:szCs w:val="16"/>
        </w:rPr>
        <w:t>_get.htm: Get parameters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6"/>
        <w:gridCol w:w="2220"/>
        <w:gridCol w:w="4525"/>
      </w:tblGrid>
      <w:tr w:rsidR="003D35DB" w:rsidRPr="001B1048" w:rsidTr="00DB2234">
        <w:trPr>
          <w:trHeight w:val="24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NAME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VALUE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DESCRIPTION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multicast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 xml:space="preserve">(r/w) 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0/1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Multicast disable/enable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rtstport1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(r/w)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554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,1025~65535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 xml:space="preserve">MPEG4 </w:t>
            </w:r>
            <w:smartTag w:uri="urn:schemas-microsoft-com:office:smarttags" w:element="place">
              <w:r w:rsidRPr="001B1048">
                <w:rPr>
                  <w:rFonts w:ascii="Courier New" w:eastAsia="DFKai-SB" w:hAnsi="Courier New" w:cs="Courier New"/>
                  <w:sz w:val="16"/>
                  <w:szCs w:val="16"/>
                  <w:lang w:eastAsia="zh-TW"/>
                </w:rPr>
                <w:t>MAIN</w:t>
              </w:r>
            </w:smartTag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 xml:space="preserve"> STREAM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 xml:space="preserve"> port. Default 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：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554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rtstport2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(r/w)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8554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,1025~65535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MPEG4 SUB STREAM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 xml:space="preserve"> port. Default 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：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8554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rtstport3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(r/w)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8555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,1025~65535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NJPEG MAIN STREAM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 xml:space="preserve"> port. Default 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：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8555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rtstport4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(r/w)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8556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,1025~65535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H264 SUB STREAM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 xml:space="preserve"> port. Default 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：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8556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rtstport5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(r/w)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8557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,1025~65535</w:t>
            </w: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 xml:space="preserve">H264 </w:t>
            </w:r>
            <w:smartTag w:uri="urn:schemas-microsoft-com:office:smarttags" w:element="place">
              <w:r w:rsidRPr="001B1048">
                <w:rPr>
                  <w:rFonts w:ascii="Courier New" w:eastAsia="DFKai-SB" w:hAnsi="Courier New" w:cs="Courier New"/>
                  <w:sz w:val="16"/>
                  <w:szCs w:val="16"/>
                  <w:lang w:eastAsia="zh-TW"/>
                </w:rPr>
                <w:t>MAIN</w:t>
              </w:r>
            </w:smartTag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 xml:space="preserve"> STREAM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 xml:space="preserve"> port. Default 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：</w:t>
            </w: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8557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proofErr w:type="spellStart"/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rtsprestart</w:t>
            </w:r>
            <w:proofErr w:type="spellEnd"/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(w)</w:t>
            </w:r>
          </w:p>
        </w:tc>
        <w:tc>
          <w:tcPr>
            <w:tcW w:w="228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</w:p>
        </w:tc>
        <w:tc>
          <w:tcPr>
            <w:tcW w:w="4792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RESTART RTSP after port change</w:t>
            </w:r>
          </w:p>
        </w:tc>
      </w:tr>
    </w:tbl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</w:p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</w:p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  <w:r>
        <w:rPr>
          <w:rFonts w:ascii="Courier New" w:eastAsia="DFKai-SB" w:hAnsi="Courier New" w:cs="Courier New" w:hint="eastAsia"/>
          <w:sz w:val="16"/>
          <w:szCs w:val="16"/>
          <w:highlight w:val="yellow"/>
          <w:lang w:eastAsia="zh-TW"/>
        </w:rPr>
        <w:t>Multicast/</w:t>
      </w:r>
      <w:proofErr w:type="spellStart"/>
      <w:r>
        <w:rPr>
          <w:rFonts w:ascii="Courier New" w:eastAsia="DFKai-SB" w:hAnsi="Courier New" w:cs="Courier New" w:hint="eastAsia"/>
          <w:sz w:val="16"/>
          <w:szCs w:val="16"/>
          <w:highlight w:val="yellow"/>
          <w:lang w:eastAsia="zh-TW"/>
        </w:rPr>
        <w:t>Unicast</w:t>
      </w:r>
      <w:proofErr w:type="spellEnd"/>
      <w:r>
        <w:rPr>
          <w:rFonts w:ascii="Courier New" w:eastAsia="DFKai-SB" w:hAnsi="Courier New" w:cs="Courier New" w:hint="eastAsia"/>
          <w:sz w:val="16"/>
          <w:szCs w:val="16"/>
          <w:highlight w:val="yellow"/>
          <w:lang w:eastAsia="zh-TW"/>
        </w:rPr>
        <w:t xml:space="preserve"> </w:t>
      </w:r>
      <w:r w:rsidRPr="001B1048"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  <w:t>RTSP STREAM URL</w:t>
      </w:r>
    </w:p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11"/>
        <w:gridCol w:w="6960"/>
      </w:tblGrid>
      <w:tr w:rsidR="003D35DB" w:rsidRPr="001B1048" w:rsidTr="00DB2234">
        <w:trPr>
          <w:trHeight w:val="24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NAME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VALUE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MAIN H264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rtsp://ip:rtspport5/PSIA/Streaming/channels/2?videoCodecType=H.264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SUB H264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rtsp://ip:rtspport4/PSIA/Streaming/channels/2?videoCodecType=H.264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MAIN MPEG4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rtsp://ip:rtspport1/PSIA/Streaming/channels/1?videoCodecType=MPEG4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SUB MPEG4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rtsp://ip:rtspport2/PSIA/Streaming/channels/1?videoCodecType=MPEG4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MJPEG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rtsp://ip:rtspport3/PSIA/Streaming/channels/0?videoCodecType=MJPEG</w:t>
            </w:r>
          </w:p>
        </w:tc>
      </w:tr>
      <w:tr w:rsidR="003D35DB" w:rsidRPr="001B1048" w:rsidTr="00DB2234">
        <w:trPr>
          <w:trHeight w:val="320"/>
        </w:trPr>
        <w:tc>
          <w:tcPr>
            <w:tcW w:w="9262" w:type="dxa"/>
            <w:gridSpan w:val="2"/>
          </w:tcPr>
          <w:p w:rsidR="003D35DB" w:rsidRPr="005A72FE" w:rsidRDefault="003D35DB" w:rsidP="00DB2234">
            <w:pPr>
              <w:rPr>
                <w:rFonts w:ascii="Courier New" w:eastAsia="PMingLiU" w:hAnsi="Courier New" w:cs="Courier New"/>
                <w:b/>
                <w:color w:val="FF0000"/>
                <w:sz w:val="16"/>
                <w:szCs w:val="16"/>
                <w:lang w:eastAsia="zh-TW"/>
              </w:rPr>
            </w:pPr>
            <w:r w:rsidRPr="005A72FE">
              <w:rPr>
                <w:rStyle w:val="shorttext"/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Multicast </w:t>
            </w:r>
            <w:r w:rsidRPr="005A72FE">
              <w:rPr>
                <w:rStyle w:val="hps"/>
                <w:rFonts w:ascii="Courier New" w:hAnsi="Courier New" w:cs="Courier New"/>
                <w:b/>
                <w:color w:val="FF0000"/>
                <w:sz w:val="16"/>
                <w:szCs w:val="16"/>
              </w:rPr>
              <w:t>and</w:t>
            </w:r>
            <w:r w:rsidRPr="005A72FE">
              <w:rPr>
                <w:rStyle w:val="shorttext"/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A72FE">
              <w:rPr>
                <w:rStyle w:val="hps"/>
                <w:rFonts w:ascii="Courier New" w:hAnsi="Courier New" w:cs="Courier New"/>
                <w:b/>
                <w:color w:val="FF0000"/>
                <w:sz w:val="16"/>
                <w:szCs w:val="16"/>
              </w:rPr>
              <w:t>unicast</w:t>
            </w:r>
            <w:proofErr w:type="spellEnd"/>
            <w:r w:rsidRPr="005A72FE">
              <w:rPr>
                <w:rStyle w:val="shorttext"/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</w:t>
            </w:r>
            <w:r w:rsidRPr="005A72FE">
              <w:rPr>
                <w:rStyle w:val="hps"/>
                <w:rFonts w:ascii="Courier New" w:hAnsi="Courier New" w:cs="Courier New"/>
                <w:b/>
                <w:color w:val="FF0000"/>
                <w:sz w:val="16"/>
                <w:szCs w:val="16"/>
              </w:rPr>
              <w:t>use</w:t>
            </w:r>
            <w:r w:rsidRPr="005A72FE">
              <w:rPr>
                <w:rStyle w:val="shorttext"/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</w:t>
            </w:r>
            <w:r w:rsidRPr="005A72FE">
              <w:rPr>
                <w:rStyle w:val="hps"/>
                <w:rFonts w:ascii="Courier New" w:hAnsi="Courier New" w:cs="Courier New"/>
                <w:b/>
                <w:color w:val="FF0000"/>
                <w:sz w:val="16"/>
                <w:szCs w:val="16"/>
              </w:rPr>
              <w:t>the same</w:t>
            </w:r>
            <w:r w:rsidRPr="005A72FE">
              <w:rPr>
                <w:rStyle w:val="shorttext"/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</w:t>
            </w:r>
            <w:r w:rsidRPr="005A72FE">
              <w:rPr>
                <w:rStyle w:val="hps"/>
                <w:rFonts w:ascii="Courier New" w:eastAsia="PMingLiU" w:hAnsi="Courier New" w:cs="Courier New" w:hint="eastAsia"/>
                <w:b/>
                <w:color w:val="FF0000"/>
                <w:sz w:val="16"/>
                <w:szCs w:val="16"/>
                <w:lang w:eastAsia="zh-TW"/>
              </w:rPr>
              <w:t>URL</w:t>
            </w:r>
          </w:p>
        </w:tc>
      </w:tr>
    </w:tbl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</w:p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  <w:r w:rsidRPr="001B1048"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  <w:t>HTTP STREAM CGI</w:t>
      </w:r>
    </w:p>
    <w:p w:rsidR="003D35DB" w:rsidRPr="001B1048" w:rsidRDefault="003D35DB" w:rsidP="003D35DB">
      <w:pPr>
        <w:rPr>
          <w:rFonts w:ascii="Courier New" w:eastAsia="DFKai-SB" w:hAnsi="Courier New" w:cs="Courier New"/>
          <w:sz w:val="16"/>
          <w:szCs w:val="16"/>
          <w:highlight w:val="yellow"/>
          <w:lang w:eastAsia="zh-TW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8"/>
        <w:gridCol w:w="6783"/>
      </w:tblGrid>
      <w:tr w:rsidR="003D35DB" w:rsidRPr="001B1048" w:rsidTr="00DB2234">
        <w:trPr>
          <w:trHeight w:val="24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</w:rPr>
              <w:t>NAME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VALUE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MAIN STREAM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http://ip/live/stream1.cgi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SECOND STREAM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http://ip/live/stream2.cgi</w:t>
            </w:r>
          </w:p>
        </w:tc>
      </w:tr>
      <w:tr w:rsidR="003D35DB" w:rsidRPr="001B1048" w:rsidTr="00DB2234">
        <w:trPr>
          <w:trHeight w:val="320"/>
        </w:trPr>
        <w:tc>
          <w:tcPr>
            <w:tcW w:w="2188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TRIRD STREAM</w:t>
            </w:r>
          </w:p>
        </w:tc>
        <w:tc>
          <w:tcPr>
            <w:tcW w:w="7074" w:type="dxa"/>
          </w:tcPr>
          <w:p w:rsidR="003D35DB" w:rsidRPr="001B1048" w:rsidRDefault="003D35DB" w:rsidP="00DB2234">
            <w:pPr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</w:pPr>
            <w:r w:rsidRPr="001B1048">
              <w:rPr>
                <w:rFonts w:ascii="Courier New" w:eastAsia="DFKai-SB" w:hAnsi="Courier New" w:cs="Courier New"/>
                <w:sz w:val="16"/>
                <w:szCs w:val="16"/>
                <w:lang w:eastAsia="zh-TW"/>
              </w:rPr>
              <w:t>http://ip/live/stream3.cgi</w:t>
            </w:r>
          </w:p>
        </w:tc>
      </w:tr>
    </w:tbl>
    <w:p w:rsidR="00BC03D2" w:rsidRDefault="00BC03D2"/>
    <w:p w:rsidR="00260EA3" w:rsidRDefault="00260EA3"/>
    <w:p w:rsidR="00260EA3" w:rsidRDefault="00260EA3"/>
    <w:p w:rsidR="00260EA3" w:rsidRDefault="00260EA3"/>
    <w:p w:rsidR="00260EA3" w:rsidRDefault="00260EA3"/>
    <w:p w:rsidR="00260EA3" w:rsidRDefault="00F71319">
      <w:pPr>
        <w:rPr>
          <w:lang w:val="ru-RU"/>
        </w:rPr>
      </w:pPr>
      <w:r>
        <w:rPr>
          <w:lang w:val="ru-RU"/>
        </w:rPr>
        <w:t>Команда для получения кадрового изображения</w:t>
      </w:r>
      <w:r w:rsidR="00260EA3">
        <w:rPr>
          <w:lang w:val="ru-RU"/>
        </w:rPr>
        <w:t xml:space="preserve"> от камеры:</w:t>
      </w:r>
    </w:p>
    <w:p w:rsidR="00260EA3" w:rsidRPr="00260EA3" w:rsidRDefault="00260EA3">
      <w:pPr>
        <w:rPr>
          <w:lang w:val="ru-RU"/>
        </w:rPr>
      </w:pPr>
      <w:r w:rsidRPr="00260EA3">
        <w:rPr>
          <w:lang w:val="ru-RU"/>
        </w:rPr>
        <w:t>http://deviceip/ipcam/snapshot.htm</w:t>
      </w:r>
      <w:r>
        <w:rPr>
          <w:lang w:val="ru-RU"/>
        </w:rPr>
        <w:t xml:space="preserve"> </w:t>
      </w:r>
    </w:p>
    <w:sectPr w:rsidR="00260EA3" w:rsidRPr="00260EA3" w:rsidSect="00BC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09B8"/>
    <w:multiLevelType w:val="hybridMultilevel"/>
    <w:tmpl w:val="7AACA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F78E57C">
      <w:start w:val="1"/>
      <w:numFmt w:val="upperLetter"/>
      <w:lvlText w:val="%3&gt;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5DB"/>
    <w:rsid w:val="00260EA3"/>
    <w:rsid w:val="003D35DB"/>
    <w:rsid w:val="00BC03D2"/>
    <w:rsid w:val="00E65FC7"/>
    <w:rsid w:val="00F204AF"/>
    <w:rsid w:val="00F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B"/>
    <w:pPr>
      <w:widowControl w:val="0"/>
      <w:spacing w:after="0" w:line="240" w:lineRule="auto"/>
      <w:jc w:val="both"/>
    </w:pPr>
    <w:rPr>
      <w:rFonts w:ascii="Times New Roman" w:eastAsia="SimHei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D35DB"/>
  </w:style>
  <w:style w:type="character" w:customStyle="1" w:styleId="hps">
    <w:name w:val="hps"/>
    <w:basedOn w:val="a0"/>
    <w:rsid w:val="003D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</dc:creator>
  <cp:keywords/>
  <dc:description/>
  <cp:lastModifiedBy>s-sviridenko</cp:lastModifiedBy>
  <cp:revision>3</cp:revision>
  <dcterms:created xsi:type="dcterms:W3CDTF">2012-12-11T09:05:00Z</dcterms:created>
  <dcterms:modified xsi:type="dcterms:W3CDTF">2014-07-31T07:22:00Z</dcterms:modified>
</cp:coreProperties>
</file>